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8D" w:rsidRPr="00C7549C" w:rsidRDefault="002B5D8D" w:rsidP="002B5D8D">
      <w:pPr>
        <w:pStyle w:val="a3"/>
        <w:jc w:val="right"/>
        <w:outlineLvl w:val="0"/>
      </w:pPr>
      <w:bookmarkStart w:id="0" w:name="_Toc317674562"/>
      <w:bookmarkStart w:id="1" w:name="_Toc317674789"/>
      <w:bookmarkStart w:id="2" w:name="_Toc317841451"/>
      <w:r>
        <w:t>Приложение 6</w:t>
      </w:r>
      <w:bookmarkEnd w:id="0"/>
      <w:bookmarkEnd w:id="1"/>
      <w:bookmarkEnd w:id="2"/>
    </w:p>
    <w:p w:rsidR="002B5D8D" w:rsidRPr="00C7549C" w:rsidRDefault="002B5D8D" w:rsidP="002B5D8D">
      <w:pPr>
        <w:pStyle w:val="a3"/>
        <w:jc w:val="right"/>
      </w:pPr>
      <w:r w:rsidRPr="00C7549C">
        <w:t>к приказу  ___________________________</w:t>
      </w:r>
    </w:p>
    <w:p w:rsidR="002B5D8D" w:rsidRDefault="002B5D8D" w:rsidP="002B5D8D">
      <w:pPr>
        <w:shd w:val="clear" w:color="auto" w:fill="FFFFFF"/>
        <w:spacing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C7549C">
        <w:rPr>
          <w:rFonts w:ascii="Times New Roman" w:hAnsi="Times New Roman"/>
          <w:sz w:val="24"/>
          <w:szCs w:val="24"/>
        </w:rPr>
        <w:t xml:space="preserve"> от </w:t>
      </w:r>
      <w:r w:rsidRPr="00C7549C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</w:rPr>
        <w:t>____</w:t>
      </w:r>
      <w:r w:rsidRPr="00C7549C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__________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2012</w:t>
      </w:r>
      <w:r w:rsidRPr="00C7549C">
        <w:rPr>
          <w:rFonts w:ascii="Times New Roman" w:hAnsi="Times New Roman"/>
          <w:color w:val="000000"/>
          <w:spacing w:val="-6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</w:t>
      </w:r>
      <w:r w:rsidRPr="00C7549C">
        <w:rPr>
          <w:rFonts w:ascii="Times New Roman" w:hAnsi="Times New Roman"/>
          <w:sz w:val="24"/>
          <w:szCs w:val="24"/>
        </w:rPr>
        <w:t>_________</w:t>
      </w:r>
    </w:p>
    <w:p w:rsidR="002B5D8D" w:rsidRPr="003100E4" w:rsidRDefault="002B5D8D" w:rsidP="002B5D8D">
      <w:pPr>
        <w:spacing w:line="240" w:lineRule="auto"/>
        <w:rPr>
          <w:lang w:eastAsia="ru-RU"/>
        </w:rPr>
      </w:pPr>
    </w:p>
    <w:p w:rsidR="002B5D8D" w:rsidRPr="003100E4" w:rsidRDefault="002B5D8D" w:rsidP="00281279">
      <w:pPr>
        <w:numPr>
          <w:ilvl w:val="0"/>
          <w:numId w:val="2"/>
        </w:numPr>
        <w:spacing w:after="0" w:line="240" w:lineRule="auto"/>
        <w:ind w:left="1066" w:hanging="357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100E4">
        <w:rPr>
          <w:rFonts w:ascii="Times New Roman" w:eastAsia="Times New Roman" w:hAnsi="Times New Roman"/>
          <w:b/>
          <w:sz w:val="28"/>
          <w:szCs w:val="20"/>
          <w:lang w:eastAsia="ru-RU"/>
        </w:rPr>
        <w:t>Общие положения</w:t>
      </w:r>
    </w:p>
    <w:p w:rsidR="002B5D8D" w:rsidRPr="003100E4" w:rsidRDefault="002B5D8D" w:rsidP="002B5D8D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B5D8D" w:rsidRDefault="002B5D8D" w:rsidP="002B5D8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документ определяет правила и основные требования по обеспечению антивирусной защиты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ИСПДн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2B5D8D" w:rsidRPr="002B5D8D" w:rsidRDefault="002B5D8D" w:rsidP="002B5D8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r w:rsidRPr="002B5D8D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 xml:space="preserve">(Название </w:t>
      </w:r>
      <w:r w:rsidR="00281279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учреждения</w:t>
      </w:r>
      <w:r w:rsidRPr="002B5D8D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)</w:t>
      </w:r>
    </w:p>
    <w:p w:rsidR="002B5D8D" w:rsidRPr="003100E4" w:rsidRDefault="002B5D8D" w:rsidP="002B5D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310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далее - </w:t>
      </w:r>
      <w:r w:rsidR="00281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310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 и устанавливает ответственность за их выполнение.</w:t>
      </w:r>
    </w:p>
    <w:p w:rsidR="002B5D8D" w:rsidRPr="003100E4" w:rsidRDefault="002B5D8D" w:rsidP="002B5D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Действие настоящей инструкции распространяется в полном объеме на </w:t>
      </w:r>
      <w:r w:rsidR="00924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Учреждение</w:t>
      </w:r>
      <w:r w:rsidRPr="00310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обязательна</w:t>
      </w:r>
      <w:proofErr w:type="gramEnd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выполнения всеми сотрудниками.</w:t>
      </w:r>
    </w:p>
    <w:p w:rsidR="002B5D8D" w:rsidRPr="003100E4" w:rsidRDefault="002B5D8D" w:rsidP="002B5D8D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B5D8D" w:rsidRPr="003100E4" w:rsidRDefault="002B5D8D" w:rsidP="00281279">
      <w:pPr>
        <w:numPr>
          <w:ilvl w:val="0"/>
          <w:numId w:val="2"/>
        </w:numPr>
        <w:spacing w:after="0" w:line="240" w:lineRule="auto"/>
        <w:ind w:left="1066" w:hanging="357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100E4">
        <w:rPr>
          <w:rFonts w:ascii="Times New Roman" w:eastAsia="Times New Roman" w:hAnsi="Times New Roman"/>
          <w:b/>
          <w:sz w:val="28"/>
          <w:szCs w:val="20"/>
          <w:lang w:eastAsia="ru-RU"/>
        </w:rPr>
        <w:t>Инструкция по применению средств антивирусной защиты</w:t>
      </w:r>
    </w:p>
    <w:p w:rsidR="002B5D8D" w:rsidRPr="003100E4" w:rsidRDefault="002B5D8D" w:rsidP="002B5D8D">
      <w:pPr>
        <w:tabs>
          <w:tab w:val="num" w:pos="0"/>
          <w:tab w:val="left" w:pos="652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2B5D8D" w:rsidRPr="003100E4" w:rsidRDefault="002B5D8D" w:rsidP="00281279">
      <w:pPr>
        <w:numPr>
          <w:ilvl w:val="1"/>
          <w:numId w:val="3"/>
        </w:numPr>
        <w:tabs>
          <w:tab w:val="clear" w:pos="1152"/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Защита программного обеспечения </w:t>
      </w:r>
      <w:proofErr w:type="spellStart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 от вредоносного ПО осуществляется путем применения специализированных средств антивирусной защиты.</w:t>
      </w:r>
      <w:proofErr w:type="gramEnd"/>
    </w:p>
    <w:p w:rsidR="002B5D8D" w:rsidRPr="003100E4" w:rsidRDefault="002B5D8D" w:rsidP="00281279">
      <w:pPr>
        <w:numPr>
          <w:ilvl w:val="1"/>
          <w:numId w:val="3"/>
        </w:numPr>
        <w:tabs>
          <w:tab w:val="clear" w:pos="1152"/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К использованию допускаются только лицензионные антивирусные средства, обладающие </w:t>
      </w:r>
      <w:r w:rsidR="000857CF">
        <w:rPr>
          <w:rFonts w:ascii="Times New Roman" w:eastAsia="Times New Roman" w:hAnsi="Times New Roman"/>
          <w:sz w:val="24"/>
          <w:szCs w:val="24"/>
          <w:lang w:eastAsia="ru-RU"/>
        </w:rPr>
        <w:t>сертификатами  регулирующих органов</w:t>
      </w: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 РФ. </w:t>
      </w:r>
    </w:p>
    <w:p w:rsidR="002B5D8D" w:rsidRPr="003100E4" w:rsidRDefault="002B5D8D" w:rsidP="00281279">
      <w:pPr>
        <w:numPr>
          <w:ilvl w:val="1"/>
          <w:numId w:val="3"/>
        </w:numPr>
        <w:tabs>
          <w:tab w:val="clear" w:pos="1152"/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задач по установке и сопровождению средств антивирусной защиты возлагается на </w:t>
      </w:r>
      <w:proofErr w:type="gramStart"/>
      <w:r w:rsidRPr="00310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ответственного</w:t>
      </w:r>
      <w:proofErr w:type="gramEnd"/>
      <w:r w:rsidRPr="00310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СЗИ </w:t>
      </w:r>
      <w:proofErr w:type="spellStart"/>
      <w:r w:rsidRPr="00310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ИСПДн</w:t>
      </w:r>
      <w:proofErr w:type="spellEnd"/>
      <w:r w:rsidRPr="00310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B5D8D" w:rsidRPr="003100E4" w:rsidRDefault="002B5D8D" w:rsidP="00281279">
      <w:pPr>
        <w:numPr>
          <w:ilvl w:val="1"/>
          <w:numId w:val="3"/>
        </w:numPr>
        <w:tabs>
          <w:tab w:val="clear" w:pos="1152"/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Частота обновления баз данных средств антивирусной защиты устанавливается не реже 1 раза в сутки.</w:t>
      </w:r>
    </w:p>
    <w:p w:rsidR="002B5D8D" w:rsidRPr="003100E4" w:rsidRDefault="002B5D8D" w:rsidP="00281279">
      <w:pPr>
        <w:numPr>
          <w:ilvl w:val="1"/>
          <w:numId w:val="3"/>
        </w:numPr>
        <w:tabs>
          <w:tab w:val="clear" w:pos="1152"/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Все впервые вводимое в эксплуатацию программное обеспечение должно проходить обязательный антивирусный контроль.</w:t>
      </w:r>
    </w:p>
    <w:p w:rsidR="002B5D8D" w:rsidRPr="003100E4" w:rsidRDefault="002B5D8D" w:rsidP="00281279">
      <w:pPr>
        <w:numPr>
          <w:ilvl w:val="1"/>
          <w:numId w:val="3"/>
        </w:numPr>
        <w:tabs>
          <w:tab w:val="clear" w:pos="1152"/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системы управления средствами антивирусной защиты осуществляется  централизованно с рабочего места </w:t>
      </w:r>
      <w:r w:rsidRPr="00310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ответственного за СЗИ </w:t>
      </w:r>
      <w:proofErr w:type="spellStart"/>
      <w:r w:rsidRPr="00310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ИСПДн</w:t>
      </w:r>
      <w:proofErr w:type="spellEnd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5D8D" w:rsidRPr="003100E4" w:rsidRDefault="002B5D8D" w:rsidP="00281279">
      <w:pPr>
        <w:numPr>
          <w:ilvl w:val="1"/>
          <w:numId w:val="3"/>
        </w:numPr>
        <w:tabs>
          <w:tab w:val="clear" w:pos="1152"/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антивирусной защиты устанавливаются на всех рабочих станциях и серверах </w:t>
      </w:r>
      <w:r w:rsidR="009240B9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5D8D" w:rsidRPr="003100E4" w:rsidRDefault="002B5D8D" w:rsidP="00281279">
      <w:pPr>
        <w:numPr>
          <w:ilvl w:val="1"/>
          <w:numId w:val="3"/>
        </w:numPr>
        <w:tabs>
          <w:tab w:val="clear" w:pos="1152"/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Ежедневно в установленное время в автоматическом режиме проводится антивирусный контроль всех дисков и файлов рабочих станций и серверов.</w:t>
      </w:r>
    </w:p>
    <w:p w:rsidR="002B5D8D" w:rsidRPr="003100E4" w:rsidRDefault="002B5D8D" w:rsidP="00281279">
      <w:pPr>
        <w:numPr>
          <w:ilvl w:val="1"/>
          <w:numId w:val="3"/>
        </w:numPr>
        <w:tabs>
          <w:tab w:val="clear" w:pos="1152"/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Обязательному антивирусному контролю подлежит любая информация (текстовые файлы любых форматов, файлы данных, исполняемые файлы, архивы), получаемая и передаваемая по телекоммуникационным каналам (включая электронную почту), а также информация на съемных носителях.</w:t>
      </w:r>
    </w:p>
    <w:p w:rsidR="002B5D8D" w:rsidRPr="003100E4" w:rsidRDefault="002B5D8D" w:rsidP="00281279">
      <w:pPr>
        <w:numPr>
          <w:ilvl w:val="1"/>
          <w:numId w:val="3"/>
        </w:numPr>
        <w:tabs>
          <w:tab w:val="clear" w:pos="1152"/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Контроль входящей информации необходимо проводить непосредственно после ее приема.</w:t>
      </w:r>
    </w:p>
    <w:p w:rsidR="002B5D8D" w:rsidRPr="003100E4" w:rsidRDefault="002B5D8D" w:rsidP="00281279">
      <w:pPr>
        <w:numPr>
          <w:ilvl w:val="1"/>
          <w:numId w:val="3"/>
        </w:numPr>
        <w:tabs>
          <w:tab w:val="clear" w:pos="1152"/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Контроль исходящей информации необходимо проводить непосредственно перед  отправкой.</w:t>
      </w:r>
    </w:p>
    <w:p w:rsidR="002B5D8D" w:rsidRPr="003100E4" w:rsidRDefault="002B5D8D" w:rsidP="00281279">
      <w:pPr>
        <w:numPr>
          <w:ilvl w:val="1"/>
          <w:numId w:val="3"/>
        </w:numPr>
        <w:tabs>
          <w:tab w:val="clear" w:pos="1152"/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Файлы, помещаемые в электронный архив должны в обязательном порядке проходить антивирусный контроль. </w:t>
      </w:r>
    </w:p>
    <w:p w:rsidR="002B5D8D" w:rsidRPr="003100E4" w:rsidRDefault="002B5D8D" w:rsidP="00281279">
      <w:pPr>
        <w:numPr>
          <w:ilvl w:val="1"/>
          <w:numId w:val="3"/>
        </w:numPr>
        <w:tabs>
          <w:tab w:val="clear" w:pos="1152"/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возникновении подозрения на наличие компьютерного вируса (нетипичная работа программ, появление графических и звуковых эффектов, искажений данных, пропадание файлов, частое появление сообщений о системных ошибках и т.п.) пользователь, обнаруживший проблему, должен провести внеочередной антивирусный контроль рабочей станции либо обратиться к </w:t>
      </w:r>
      <w:proofErr w:type="gramStart"/>
      <w:r w:rsidRPr="00310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ответственному</w:t>
      </w:r>
      <w:proofErr w:type="gramEnd"/>
      <w:r w:rsidRPr="00310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СЗИ </w:t>
      </w:r>
      <w:proofErr w:type="spellStart"/>
      <w:r w:rsidRPr="00310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ИСПДн</w:t>
      </w:r>
      <w:proofErr w:type="spellEnd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5D8D" w:rsidRPr="003100E4" w:rsidRDefault="002B5D8D" w:rsidP="00281279">
      <w:pPr>
        <w:numPr>
          <w:ilvl w:val="1"/>
          <w:numId w:val="3"/>
        </w:numPr>
        <w:tabs>
          <w:tab w:val="clear" w:pos="1152"/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 получении информации о возникновении вирусной эпидемии вне </w:t>
      </w:r>
      <w:r w:rsidR="00924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 быть осуществлено информирование пользователей о возможной эпидемии и рекомендуемых действиях.</w:t>
      </w:r>
    </w:p>
    <w:p w:rsidR="002B5D8D" w:rsidRPr="003100E4" w:rsidRDefault="002B5D8D" w:rsidP="00281279">
      <w:pPr>
        <w:numPr>
          <w:ilvl w:val="1"/>
          <w:numId w:val="3"/>
        </w:numPr>
        <w:tabs>
          <w:tab w:val="clear" w:pos="1152"/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В случае обнаружения зараженных компьютерными вирусами файлов пользователи обязаны:</w:t>
      </w:r>
    </w:p>
    <w:p w:rsidR="002B5D8D" w:rsidRPr="003100E4" w:rsidRDefault="002B5D8D" w:rsidP="00594B96">
      <w:pPr>
        <w:widowControl w:val="0"/>
        <w:numPr>
          <w:ilvl w:val="0"/>
          <w:numId w:val="1"/>
        </w:numPr>
        <w:spacing w:before="60" w:after="0" w:line="240" w:lineRule="auto"/>
        <w:ind w:left="1066" w:hanging="357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приостановить работу;</w:t>
      </w:r>
    </w:p>
    <w:p w:rsidR="002B5D8D" w:rsidRPr="003100E4" w:rsidRDefault="002B5D8D" w:rsidP="00594B96">
      <w:pPr>
        <w:widowControl w:val="0"/>
        <w:numPr>
          <w:ilvl w:val="0"/>
          <w:numId w:val="1"/>
        </w:numPr>
        <w:spacing w:before="60" w:after="0" w:line="240" w:lineRule="auto"/>
        <w:ind w:left="1066" w:hanging="357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немедленно поставить в известность о факте обнаружения вируса </w:t>
      </w:r>
      <w:r w:rsidRPr="003100E4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 xml:space="preserve">ответственного за СЗИ </w:t>
      </w:r>
      <w:proofErr w:type="spellStart"/>
      <w:r w:rsidRPr="003100E4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ИСПДн</w:t>
      </w:r>
      <w:proofErr w:type="spellEnd"/>
      <w:r w:rsidRPr="003100E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;</w:t>
      </w:r>
    </w:p>
    <w:p w:rsidR="002B5D8D" w:rsidRPr="003100E4" w:rsidRDefault="002B5D8D" w:rsidP="00594B96">
      <w:pPr>
        <w:widowControl w:val="0"/>
        <w:numPr>
          <w:ilvl w:val="0"/>
          <w:numId w:val="1"/>
        </w:numPr>
        <w:spacing w:before="60" w:after="0" w:line="240" w:lineRule="auto"/>
        <w:ind w:left="1066" w:hanging="357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провести лечение зараженных файлов; </w:t>
      </w:r>
    </w:p>
    <w:p w:rsidR="002B5D8D" w:rsidRPr="003100E4" w:rsidRDefault="002B5D8D" w:rsidP="00594B96">
      <w:pPr>
        <w:widowControl w:val="0"/>
        <w:numPr>
          <w:ilvl w:val="0"/>
          <w:numId w:val="1"/>
        </w:numPr>
        <w:spacing w:before="60" w:after="0" w:line="240" w:lineRule="auto"/>
        <w:ind w:left="1066" w:hanging="357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в случае невозможности лечения обратиться к </w:t>
      </w:r>
      <w:r w:rsidR="0028127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сотруднику, </w:t>
      </w:r>
      <w:r w:rsidRPr="003100E4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 xml:space="preserve">ответственному за СЗИ </w:t>
      </w:r>
      <w:proofErr w:type="spellStart"/>
      <w:r w:rsidRPr="003100E4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ИСПДн</w:t>
      </w:r>
      <w:proofErr w:type="spellEnd"/>
      <w:r w:rsidRPr="003100E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;</w:t>
      </w:r>
    </w:p>
    <w:p w:rsidR="002B5D8D" w:rsidRPr="003100E4" w:rsidRDefault="002B5D8D" w:rsidP="00281279">
      <w:pPr>
        <w:numPr>
          <w:ilvl w:val="1"/>
          <w:numId w:val="3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По факту обнаружения зараженных вирусом файлов</w:t>
      </w:r>
      <w:r w:rsidR="00281279"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сотрудник,</w:t>
      </w: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0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ответственный за СЗИ </w:t>
      </w:r>
      <w:proofErr w:type="spellStart"/>
      <w:r w:rsidRPr="00310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ИСПДн</w:t>
      </w:r>
      <w:proofErr w:type="spellEnd"/>
      <w:r w:rsidR="00281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должен составить служебную записку, в которой необходимо указать предположительный источник (отправителя, владельца и т.д.) зараженного файла, тип зараженного файла, характер содержащейся в файле информации, тип вируса и выполненные антивирусные мероприятия.</w:t>
      </w:r>
    </w:p>
    <w:p w:rsidR="002B5D8D" w:rsidRPr="003100E4" w:rsidRDefault="002B5D8D" w:rsidP="00281279">
      <w:pPr>
        <w:numPr>
          <w:ilvl w:val="1"/>
          <w:numId w:val="3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Пользователям запрещается отключать, выгружать или деинсталлировать средства антивирусной защиты на рабочих станциях.</w:t>
      </w:r>
    </w:p>
    <w:p w:rsidR="002B5D8D" w:rsidRPr="003100E4" w:rsidRDefault="002B5D8D" w:rsidP="00281279">
      <w:pPr>
        <w:numPr>
          <w:ilvl w:val="1"/>
          <w:numId w:val="3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Настройка параметров средств антивирусной защиты осуществляется в соответствии с руководствами по применению конкретных антивирусных средств.</w:t>
      </w:r>
    </w:p>
    <w:p w:rsidR="002B5D8D" w:rsidRPr="003100E4" w:rsidRDefault="002B5D8D" w:rsidP="00281279">
      <w:pPr>
        <w:numPr>
          <w:ilvl w:val="1"/>
          <w:numId w:val="3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Ответственный за СЗИ </w:t>
      </w:r>
      <w:proofErr w:type="spellStart"/>
      <w:r w:rsidRPr="00310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ИСПДн</w:t>
      </w:r>
      <w:proofErr w:type="spellEnd"/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должен проводить расследования случаев появления вирусов для выявления причин и принятия соответствующих действий по их предотвращению. </w:t>
      </w:r>
    </w:p>
    <w:p w:rsidR="002B5D8D" w:rsidRPr="003100E4" w:rsidRDefault="002B5D8D" w:rsidP="00281279">
      <w:pPr>
        <w:numPr>
          <w:ilvl w:val="1"/>
          <w:numId w:val="3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Пользователи должны быть ознакомлены с данной инструкцией</w:t>
      </w:r>
      <w:r w:rsidR="00281279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роспись</w:t>
      </w: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5D8D" w:rsidRPr="003100E4" w:rsidRDefault="002B5D8D" w:rsidP="00281279">
      <w:pPr>
        <w:numPr>
          <w:ilvl w:val="1"/>
          <w:numId w:val="3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Проводить периодическое тестирование функций средств антивирусной защиты.</w:t>
      </w:r>
    </w:p>
    <w:p w:rsidR="002B5D8D" w:rsidRPr="003100E4" w:rsidRDefault="002B5D8D" w:rsidP="00281279">
      <w:pPr>
        <w:numPr>
          <w:ilvl w:val="1"/>
          <w:numId w:val="3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0E4">
        <w:rPr>
          <w:rFonts w:ascii="Times New Roman" w:eastAsia="Times New Roman" w:hAnsi="Times New Roman"/>
          <w:sz w:val="24"/>
          <w:szCs w:val="24"/>
          <w:lang w:eastAsia="ru-RU"/>
        </w:rPr>
        <w:t>Проводить тестирование функций средств антивирусной защиты  при изменениях (внедрении новых средств, их обновлении, изменениях в системе).</w:t>
      </w:r>
    </w:p>
    <w:p w:rsidR="002B5D8D" w:rsidRPr="003100E4" w:rsidRDefault="002B5D8D" w:rsidP="002B5D8D">
      <w:pPr>
        <w:pageBreakBefore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" w:name="_Toc317674563"/>
      <w:bookmarkStart w:id="4" w:name="_Toc317674790"/>
      <w:bookmarkStart w:id="5" w:name="_Toc317841452"/>
      <w:r w:rsidRPr="003100E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Лист ознакомления</w:t>
      </w:r>
      <w:bookmarkEnd w:id="3"/>
      <w:bookmarkEnd w:id="4"/>
      <w:bookmarkEnd w:id="5"/>
    </w:p>
    <w:p w:rsidR="002B5D8D" w:rsidRPr="003100E4" w:rsidRDefault="002B5D8D" w:rsidP="002B5D8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6" w:name="_Toc317674564"/>
      <w:bookmarkStart w:id="7" w:name="_Toc317674791"/>
      <w:bookmarkStart w:id="8" w:name="_Toc317841453"/>
      <w:r w:rsidRPr="003100E4">
        <w:rPr>
          <w:rFonts w:ascii="Times New Roman" w:eastAsia="Times New Roman" w:hAnsi="Times New Roman"/>
          <w:b/>
          <w:sz w:val="24"/>
          <w:szCs w:val="24"/>
          <w:lang w:eastAsia="ru-RU"/>
        </w:rPr>
        <w:t>с Инструкцией</w:t>
      </w:r>
      <w:bookmarkEnd w:id="6"/>
      <w:bookmarkEnd w:id="7"/>
      <w:bookmarkEnd w:id="8"/>
    </w:p>
    <w:p w:rsidR="002B5D8D" w:rsidRDefault="002B5D8D" w:rsidP="002B5D8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9" w:name="_Toc317674565"/>
      <w:bookmarkStart w:id="10" w:name="_Toc317674792"/>
      <w:bookmarkStart w:id="11" w:name="_Toc317841454"/>
      <w:r w:rsidRPr="003100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антивирусной защите информационной системы персональных данных </w:t>
      </w:r>
      <w:bookmarkEnd w:id="9"/>
      <w:bookmarkEnd w:id="10"/>
      <w:bookmarkEnd w:id="11"/>
    </w:p>
    <w:p w:rsidR="002B5D8D" w:rsidRPr="003100E4" w:rsidRDefault="002B5D8D" w:rsidP="002B5D8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2B5D8D" w:rsidRPr="003100E4" w:rsidRDefault="002B5D8D" w:rsidP="002B5D8D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4997"/>
        <w:gridCol w:w="2149"/>
        <w:gridCol w:w="1785"/>
      </w:tblGrid>
      <w:tr w:rsidR="002B5D8D" w:rsidRPr="00C47D50" w:rsidTr="002B54D6">
        <w:tc>
          <w:tcPr>
            <w:tcW w:w="640" w:type="dxa"/>
          </w:tcPr>
          <w:p w:rsidR="002B5D8D" w:rsidRPr="00FE4731" w:rsidRDefault="002B5D8D" w:rsidP="002B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7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E47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47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E47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97" w:type="dxa"/>
          </w:tcPr>
          <w:p w:rsidR="002B5D8D" w:rsidRPr="00FE4731" w:rsidRDefault="002B5D8D" w:rsidP="002B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7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имя, отчество работника</w:t>
            </w:r>
          </w:p>
        </w:tc>
        <w:tc>
          <w:tcPr>
            <w:tcW w:w="2149" w:type="dxa"/>
          </w:tcPr>
          <w:p w:rsidR="002B5D8D" w:rsidRPr="00FE4731" w:rsidRDefault="002B5D8D" w:rsidP="002B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7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ознакомления с Инструкцией</w:t>
            </w:r>
          </w:p>
        </w:tc>
        <w:tc>
          <w:tcPr>
            <w:tcW w:w="1785" w:type="dxa"/>
          </w:tcPr>
          <w:p w:rsidR="002B5D8D" w:rsidRPr="00FE4731" w:rsidRDefault="002B5D8D" w:rsidP="002B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7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Подпись работника</w:t>
            </w:r>
          </w:p>
        </w:tc>
      </w:tr>
      <w:tr w:rsidR="002B5D8D" w:rsidRPr="00C47D50" w:rsidTr="002B54D6">
        <w:tc>
          <w:tcPr>
            <w:tcW w:w="640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997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149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2B5D8D" w:rsidRPr="00C47D50" w:rsidTr="002B54D6">
        <w:tc>
          <w:tcPr>
            <w:tcW w:w="640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997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149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2B5D8D" w:rsidRPr="00C47D50" w:rsidTr="002B54D6">
        <w:tc>
          <w:tcPr>
            <w:tcW w:w="640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997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149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2B5D8D" w:rsidRPr="00C47D50" w:rsidTr="002B54D6">
        <w:tc>
          <w:tcPr>
            <w:tcW w:w="640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997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149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2B5D8D" w:rsidRPr="00C47D50" w:rsidTr="002B54D6">
        <w:tc>
          <w:tcPr>
            <w:tcW w:w="640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997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149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2B5D8D" w:rsidRPr="00C47D50" w:rsidTr="002B54D6">
        <w:tc>
          <w:tcPr>
            <w:tcW w:w="640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997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149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2B5D8D" w:rsidRPr="00C47D50" w:rsidTr="002B54D6">
        <w:tc>
          <w:tcPr>
            <w:tcW w:w="640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997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149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2B5D8D" w:rsidRPr="00C47D50" w:rsidTr="002B54D6">
        <w:tc>
          <w:tcPr>
            <w:tcW w:w="640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997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149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2B5D8D" w:rsidRPr="00C47D50" w:rsidTr="002B54D6">
        <w:tc>
          <w:tcPr>
            <w:tcW w:w="640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997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149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2B5D8D" w:rsidRPr="00C47D50" w:rsidTr="002B54D6">
        <w:tc>
          <w:tcPr>
            <w:tcW w:w="640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997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149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2B5D8D" w:rsidRPr="00C47D50" w:rsidTr="002B54D6">
        <w:tc>
          <w:tcPr>
            <w:tcW w:w="640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997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149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2B5D8D" w:rsidRPr="00C47D50" w:rsidTr="002B54D6">
        <w:tc>
          <w:tcPr>
            <w:tcW w:w="640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997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149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2B5D8D" w:rsidRPr="00C47D50" w:rsidTr="002B54D6">
        <w:tc>
          <w:tcPr>
            <w:tcW w:w="640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997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149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2B5D8D" w:rsidRPr="00C47D50" w:rsidTr="002B54D6">
        <w:tc>
          <w:tcPr>
            <w:tcW w:w="640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997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149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2B5D8D" w:rsidRPr="00C47D50" w:rsidTr="002B54D6">
        <w:tc>
          <w:tcPr>
            <w:tcW w:w="640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997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149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2B5D8D" w:rsidRPr="003100E4" w:rsidRDefault="002B5D8D" w:rsidP="002B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2B5D8D" w:rsidRPr="003100E4" w:rsidRDefault="002B5D8D" w:rsidP="002B5D8D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B5D8D" w:rsidRPr="003100E4" w:rsidRDefault="002B5D8D" w:rsidP="002B5D8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D8D" w:rsidRPr="003100E4" w:rsidRDefault="002B5D8D" w:rsidP="002B5D8D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95065" w:rsidRDefault="00995065"/>
    <w:sectPr w:rsidR="00995065" w:rsidSect="00C3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D6E56"/>
    <w:multiLevelType w:val="hybridMultilevel"/>
    <w:tmpl w:val="690C5334"/>
    <w:lvl w:ilvl="0" w:tplc="9A08CAC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78382B"/>
    <w:multiLevelType w:val="multilevel"/>
    <w:tmpl w:val="2ED628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2"/>
        </w:tabs>
        <w:ind w:left="1692" w:hanging="432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68986F7D"/>
    <w:multiLevelType w:val="multilevel"/>
    <w:tmpl w:val="2ED628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5065"/>
    <w:rsid w:val="000857CF"/>
    <w:rsid w:val="00281279"/>
    <w:rsid w:val="002B5D8D"/>
    <w:rsid w:val="002F1C8D"/>
    <w:rsid w:val="00594B96"/>
    <w:rsid w:val="005E23F7"/>
    <w:rsid w:val="00712569"/>
    <w:rsid w:val="009240B9"/>
    <w:rsid w:val="00995065"/>
    <w:rsid w:val="00C3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D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B5D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645</Words>
  <Characters>3677</Characters>
  <Application>Microsoft Office Word</Application>
  <DocSecurity>0</DocSecurity>
  <Lines>30</Lines>
  <Paragraphs>8</Paragraphs>
  <ScaleCrop>false</ScaleCrop>
  <Company>DG Win&amp;Soft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</dc:creator>
  <cp:keywords/>
  <dc:description/>
  <cp:lastModifiedBy>ISAEV</cp:lastModifiedBy>
  <cp:revision>6</cp:revision>
  <dcterms:created xsi:type="dcterms:W3CDTF">2012-03-11T11:07:00Z</dcterms:created>
  <dcterms:modified xsi:type="dcterms:W3CDTF">2012-03-28T10:57:00Z</dcterms:modified>
</cp:coreProperties>
</file>